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E3" w:rsidRPr="00E811D2" w:rsidRDefault="00E811D2" w:rsidP="00E811D2">
      <w:pPr>
        <w:jc w:val="center"/>
        <w:rPr>
          <w:b/>
          <w:sz w:val="36"/>
          <w:szCs w:val="36"/>
        </w:rPr>
      </w:pPr>
      <w:r w:rsidRPr="00E811D2">
        <w:rPr>
          <w:b/>
          <w:sz w:val="36"/>
          <w:szCs w:val="36"/>
        </w:rPr>
        <w:t xml:space="preserve">White </w:t>
      </w:r>
      <w:proofErr w:type="spellStart"/>
      <w:r w:rsidRPr="00E811D2">
        <w:rPr>
          <w:b/>
          <w:sz w:val="36"/>
          <w:szCs w:val="36"/>
        </w:rPr>
        <w:t>Paper</w:t>
      </w:r>
      <w:proofErr w:type="spellEnd"/>
      <w:r w:rsidRPr="00E811D2">
        <w:rPr>
          <w:b/>
          <w:sz w:val="36"/>
          <w:szCs w:val="36"/>
        </w:rPr>
        <w:t xml:space="preserve"> - 01</w:t>
      </w:r>
    </w:p>
    <w:p w:rsidR="00EF494E" w:rsidRDefault="00EF494E">
      <w:r>
        <w:t xml:space="preserve">Estava aqui pensando em criar alguns White </w:t>
      </w:r>
      <w:proofErr w:type="spellStart"/>
      <w:r>
        <w:t>Paper</w:t>
      </w:r>
      <w:proofErr w:type="spellEnd"/>
      <w:r>
        <w:t xml:space="preserve"> para “Casos de Usos”</w:t>
      </w:r>
      <w:proofErr w:type="gramStart"/>
      <w:r>
        <w:t xml:space="preserve">  </w:t>
      </w:r>
      <w:proofErr w:type="gramEnd"/>
      <w:r w:rsidR="00692A64">
        <w:t>c</w:t>
      </w:r>
      <w:r>
        <w:t>o</w:t>
      </w:r>
      <w:r w:rsidR="00692A64">
        <w:t>m o</w:t>
      </w:r>
      <w:r>
        <w:t xml:space="preserve"> </w:t>
      </w:r>
      <w:proofErr w:type="spellStart"/>
      <w:r>
        <w:t>Father</w:t>
      </w:r>
      <w:proofErr w:type="spellEnd"/>
      <w:r>
        <w:t xml:space="preserve">, </w:t>
      </w:r>
      <w:r w:rsidR="00692A64">
        <w:t>de</w:t>
      </w:r>
      <w:r>
        <w:t xml:space="preserve"> como resolver pequenos problemas do</w:t>
      </w:r>
      <w:r w:rsidR="00692A64">
        <w:t xml:space="preserve"> dia-a-dia; m</w:t>
      </w:r>
      <w:r w:rsidR="00C23ED2">
        <w:t>inha ideia é postar algumas situações e como fo</w:t>
      </w:r>
      <w:r w:rsidR="00692A64">
        <w:t>ram resolvidas</w:t>
      </w:r>
    </w:p>
    <w:p w:rsidR="00C23ED2" w:rsidRDefault="00EF494E">
      <w:r>
        <w:t>Pois bem, aqui na empresa temos</w:t>
      </w:r>
      <w:proofErr w:type="gramStart"/>
      <w:r>
        <w:t xml:space="preserve">  </w:t>
      </w:r>
      <w:proofErr w:type="gramEnd"/>
      <w:r>
        <w:t>um ERP escrito inteiramente em Visual Fox Pro, e essa aplicação tem um módulo que atende tinturarias, um dos cadastros necessários então é o cadastro de “cores” simples e puramente isso.</w:t>
      </w:r>
    </w:p>
    <w:p w:rsidR="00C23ED2" w:rsidRDefault="00EF494E">
      <w:r>
        <w:t>Ocorre que esse cadastro tem um “gracinha” que é mostrar um quadro com a “cor de referencia”, facilitando assim</w:t>
      </w:r>
      <w:r w:rsidR="00692A64">
        <w:t xml:space="preserve"> a identificação da mesma</w:t>
      </w:r>
      <w:proofErr w:type="gramStart"/>
      <w:r w:rsidR="00692A64">
        <w:t xml:space="preserve"> </w:t>
      </w:r>
      <w:r>
        <w:t xml:space="preserve"> </w:t>
      </w:r>
      <w:proofErr w:type="gramEnd"/>
      <w:r w:rsidR="00C23ED2">
        <w:t>n</w:t>
      </w:r>
      <w:r>
        <w:t>a impressão das receitas técnicas.</w:t>
      </w:r>
      <w:r w:rsidR="00C23ED2">
        <w:t xml:space="preserve"> </w:t>
      </w:r>
    </w:p>
    <w:p w:rsidR="00692A64" w:rsidRDefault="00692A64">
      <w:r>
        <w:t xml:space="preserve">Estamos complementando esse módulo de tinturaria em uma aplicação desenvolvida em </w:t>
      </w:r>
      <w:proofErr w:type="spellStart"/>
      <w:r>
        <w:t>Father</w:t>
      </w:r>
      <w:proofErr w:type="spellEnd"/>
      <w:r w:rsidR="00536FEA">
        <w:t xml:space="preserve">, </w:t>
      </w:r>
      <w:proofErr w:type="spellStart"/>
      <w:r w:rsidR="00536FEA">
        <w:t>en</w:t>
      </w:r>
      <w:proofErr w:type="spellEnd"/>
      <w:r w:rsidR="00536FEA">
        <w:t xml:space="preserve"> </w:t>
      </w:r>
      <w:r>
        <w:t xml:space="preserve">tão era necessário que o módulo </w:t>
      </w:r>
      <w:proofErr w:type="spellStart"/>
      <w:r>
        <w:t>Father</w:t>
      </w:r>
      <w:proofErr w:type="spellEnd"/>
      <w:r>
        <w:t xml:space="preserve"> tivesse o mesmo recurso que o módulo VFP.</w:t>
      </w:r>
    </w:p>
    <w:p w:rsidR="00C23ED2" w:rsidRDefault="00C23ED2">
      <w:r>
        <w:t xml:space="preserve">Para o </w:t>
      </w:r>
      <w:r w:rsidR="00692A64">
        <w:t>campo r</w:t>
      </w:r>
      <w:r>
        <w:t>eferencia</w:t>
      </w:r>
      <w:r w:rsidR="00692A64">
        <w:t xml:space="preserve"> da cor</w:t>
      </w:r>
      <w:r>
        <w:t>, era necessário abrir a janela GETCOLOR do Windows e guardar a informação da cor num campo numérico do banco de dados.</w:t>
      </w:r>
    </w:p>
    <w:p w:rsidR="00EF494E" w:rsidRDefault="00EF494E">
      <w:r>
        <w:t>O formulário em Visual Fox Pró é assim:</w:t>
      </w:r>
    </w:p>
    <w:p w:rsidR="00EF494E" w:rsidRDefault="00C23ED2">
      <w:r>
        <w:rPr>
          <w:noProof/>
          <w:lang w:eastAsia="pt-BR"/>
        </w:rPr>
        <w:drawing>
          <wp:inline distT="0" distB="0" distL="0" distR="0">
            <wp:extent cx="5400040" cy="3343910"/>
            <wp:effectExtent l="19050" t="0" r="0" b="0"/>
            <wp:docPr id="2" name="Imagem 1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D2" w:rsidRDefault="00C23ED2">
      <w:r>
        <w:t>Fizemos</w:t>
      </w:r>
      <w:r w:rsidR="00564681">
        <w:t xml:space="preserve"> no </w:t>
      </w:r>
      <w:proofErr w:type="spellStart"/>
      <w:r w:rsidR="00564681">
        <w:t>Father</w:t>
      </w:r>
      <w:proofErr w:type="spellEnd"/>
      <w:proofErr w:type="gramStart"/>
      <w:r w:rsidR="00564681">
        <w:t xml:space="preserve"> </w:t>
      </w:r>
      <w:r>
        <w:t xml:space="preserve"> </w:t>
      </w:r>
      <w:proofErr w:type="gramEnd"/>
      <w:r>
        <w:t>assim:</w:t>
      </w:r>
    </w:p>
    <w:p w:rsidR="00C23ED2" w:rsidRDefault="00C23ED2">
      <w:r>
        <w:t xml:space="preserve">Primeiro nas definições do projeto marcamos em </w:t>
      </w:r>
      <w:proofErr w:type="spellStart"/>
      <w:r>
        <w:t>Miscelaneas</w:t>
      </w:r>
      <w:proofErr w:type="spellEnd"/>
      <w:r>
        <w:t xml:space="preserve"> a referencia “Microsoft </w:t>
      </w:r>
      <w:proofErr w:type="spellStart"/>
      <w:proofErr w:type="gramStart"/>
      <w:r>
        <w:t>COmmon</w:t>
      </w:r>
      <w:proofErr w:type="spellEnd"/>
      <w:proofErr w:type="gramEnd"/>
      <w:r>
        <w:t xml:space="preserve"> </w:t>
      </w:r>
      <w:proofErr w:type="spellStart"/>
      <w:r>
        <w:t>Dialog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”</w:t>
      </w:r>
      <w:r w:rsidR="00824430">
        <w:t xml:space="preserve">, </w:t>
      </w:r>
      <w:r>
        <w:t xml:space="preserve"> é esse controle OCX que torna possível o uso da janela GETCOLOR.</w:t>
      </w:r>
    </w:p>
    <w:p w:rsidR="00C23ED2" w:rsidRDefault="00C23ED2"/>
    <w:p w:rsidR="00C23ED2" w:rsidRDefault="00C23ED2">
      <w:r>
        <w:rPr>
          <w:noProof/>
          <w:lang w:eastAsia="pt-BR"/>
        </w:rPr>
        <w:lastRenderedPageBreak/>
        <w:drawing>
          <wp:inline distT="0" distB="0" distL="0" distR="0">
            <wp:extent cx="5400040" cy="1966595"/>
            <wp:effectExtent l="19050" t="0" r="0" b="0"/>
            <wp:docPr id="3" name="Imagem 2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D2" w:rsidRDefault="00C23ED2"/>
    <w:p w:rsidR="00820426" w:rsidRDefault="00C23ED2">
      <w:r>
        <w:t>Depois</w:t>
      </w:r>
      <w:proofErr w:type="gramStart"/>
      <w:r>
        <w:t xml:space="preserve"> </w:t>
      </w:r>
      <w:r w:rsidR="00820426">
        <w:t xml:space="preserve"> </w:t>
      </w:r>
      <w:proofErr w:type="gramEnd"/>
      <w:r w:rsidR="00820426">
        <w:t>desenhei o formulário parecido com o do nosso outro sistema,  com detalhe de colocar um PAINEL para mostrar a cor escolhida, coloquei também um botão para fazer a chamada da janela GETCOLOR do Windows.</w:t>
      </w:r>
    </w:p>
    <w:p w:rsidR="00C23ED2" w:rsidRDefault="00820426">
      <w:r>
        <w:t xml:space="preserve">O código do botão pra fazer a chamada é o seguinte: </w:t>
      </w:r>
    </w:p>
    <w:p w:rsidR="00C23ED2" w:rsidRPr="00C23ED2" w:rsidRDefault="00C23ED2" w:rsidP="00C23ED2">
      <w:pPr>
        <w:spacing w:after="0"/>
        <w:rPr>
          <w:lang w:val="en-US"/>
        </w:rPr>
      </w:pPr>
      <w:r w:rsidRPr="00C23ED2">
        <w:rPr>
          <w:lang w:val="en-US"/>
        </w:rPr>
        <w:t xml:space="preserve">Dim CommonDialog1 </w:t>
      </w:r>
      <w:proofErr w:type="gramStart"/>
      <w:r w:rsidRPr="00C23ED2">
        <w:rPr>
          <w:lang w:val="en-US"/>
        </w:rPr>
        <w:t>As</w:t>
      </w:r>
      <w:proofErr w:type="gramEnd"/>
      <w:r w:rsidRPr="00C23ED2">
        <w:rPr>
          <w:lang w:val="en-US"/>
        </w:rPr>
        <w:t xml:space="preserve"> Object</w:t>
      </w:r>
    </w:p>
    <w:p w:rsidR="00C23ED2" w:rsidRPr="00C23ED2" w:rsidRDefault="00C23ED2" w:rsidP="00C23ED2">
      <w:pPr>
        <w:spacing w:after="0"/>
        <w:rPr>
          <w:lang w:val="en-US"/>
        </w:rPr>
      </w:pPr>
      <w:r w:rsidRPr="00C23ED2">
        <w:rPr>
          <w:lang w:val="en-US"/>
        </w:rPr>
        <w:t xml:space="preserve">Set CommonDialog1 = </w:t>
      </w:r>
      <w:proofErr w:type="spellStart"/>
      <w:proofErr w:type="gramStart"/>
      <w:r w:rsidRPr="00C23ED2">
        <w:rPr>
          <w:lang w:val="en-US"/>
        </w:rPr>
        <w:t>CreateObject</w:t>
      </w:r>
      <w:proofErr w:type="spellEnd"/>
      <w:r w:rsidRPr="00C23ED2">
        <w:rPr>
          <w:lang w:val="en-US"/>
        </w:rPr>
        <w:t>(</w:t>
      </w:r>
      <w:proofErr w:type="gramEnd"/>
      <w:r w:rsidRPr="00C23ED2">
        <w:rPr>
          <w:lang w:val="en-US"/>
        </w:rPr>
        <w:t>"</w:t>
      </w:r>
      <w:proofErr w:type="spellStart"/>
      <w:r w:rsidRPr="00C23ED2">
        <w:rPr>
          <w:lang w:val="en-US"/>
        </w:rPr>
        <w:t>MSComDlg.CommonDialog</w:t>
      </w:r>
      <w:proofErr w:type="spellEnd"/>
      <w:r w:rsidRPr="00C23ED2">
        <w:rPr>
          <w:lang w:val="en-US"/>
        </w:rPr>
        <w:t xml:space="preserve">") </w:t>
      </w:r>
    </w:p>
    <w:p w:rsidR="00C23ED2" w:rsidRPr="00C23ED2" w:rsidRDefault="00C23ED2" w:rsidP="00C23ED2">
      <w:pPr>
        <w:spacing w:after="0"/>
        <w:rPr>
          <w:lang w:val="en-US"/>
        </w:rPr>
      </w:pPr>
      <w:r w:rsidRPr="00C23ED2">
        <w:rPr>
          <w:lang w:val="en-US"/>
        </w:rPr>
        <w:t xml:space="preserve">   On Error </w:t>
      </w:r>
      <w:proofErr w:type="spellStart"/>
      <w:r w:rsidRPr="00C23ED2">
        <w:rPr>
          <w:lang w:val="en-US"/>
        </w:rPr>
        <w:t>GoTo</w:t>
      </w:r>
      <w:proofErr w:type="spellEnd"/>
      <w:r w:rsidRPr="00C23ED2">
        <w:rPr>
          <w:lang w:val="en-US"/>
        </w:rPr>
        <w:t xml:space="preserve"> </w:t>
      </w:r>
      <w:proofErr w:type="spellStart"/>
      <w:r w:rsidRPr="00C23ED2">
        <w:rPr>
          <w:lang w:val="en-US"/>
        </w:rPr>
        <w:t>ErrHandler</w:t>
      </w:r>
      <w:proofErr w:type="spellEnd"/>
    </w:p>
    <w:p w:rsidR="00C23ED2" w:rsidRPr="00C23ED2" w:rsidRDefault="00C23ED2" w:rsidP="00C23ED2">
      <w:pPr>
        <w:spacing w:after="0"/>
        <w:rPr>
          <w:lang w:val="en-US"/>
        </w:rPr>
      </w:pPr>
      <w:r w:rsidRPr="00C23ED2">
        <w:rPr>
          <w:lang w:val="en-US"/>
        </w:rPr>
        <w:t xml:space="preserve">   CommonDialog1.Flags = </w:t>
      </w:r>
      <w:proofErr w:type="spellStart"/>
      <w:r w:rsidRPr="00C23ED2">
        <w:rPr>
          <w:lang w:val="en-US"/>
        </w:rPr>
        <w:t>cdlCCRGBInit</w:t>
      </w:r>
      <w:proofErr w:type="spellEnd"/>
    </w:p>
    <w:p w:rsidR="00C23ED2" w:rsidRPr="00C23ED2" w:rsidRDefault="00C23ED2" w:rsidP="00C23ED2">
      <w:pPr>
        <w:spacing w:after="0"/>
        <w:rPr>
          <w:lang w:val="en-US"/>
        </w:rPr>
      </w:pPr>
      <w:r w:rsidRPr="00C23ED2">
        <w:rPr>
          <w:lang w:val="en-US"/>
        </w:rPr>
        <w:t xml:space="preserve">   CommonDialog1.ShowColor</w:t>
      </w:r>
    </w:p>
    <w:p w:rsidR="00C23ED2" w:rsidRPr="00C23ED2" w:rsidRDefault="00C23ED2" w:rsidP="00C23ED2">
      <w:pPr>
        <w:spacing w:after="0"/>
        <w:rPr>
          <w:lang w:val="en-US"/>
        </w:rPr>
      </w:pPr>
      <w:r w:rsidRPr="00C23ED2">
        <w:rPr>
          <w:lang w:val="en-US"/>
        </w:rPr>
        <w:t xml:space="preserve">   </w:t>
      </w:r>
      <w:proofErr w:type="spellStart"/>
      <w:r w:rsidRPr="00C23ED2">
        <w:rPr>
          <w:lang w:val="en-US"/>
        </w:rPr>
        <w:t>txtcorref.value</w:t>
      </w:r>
      <w:proofErr w:type="spellEnd"/>
      <w:r w:rsidRPr="00C23ED2">
        <w:rPr>
          <w:lang w:val="en-US"/>
        </w:rPr>
        <w:t xml:space="preserve">        = CommonDialog1.Color</w:t>
      </w:r>
      <w:r>
        <w:rPr>
          <w:lang w:val="en-US"/>
        </w:rPr>
        <w:t xml:space="preserve"> </w:t>
      </w:r>
    </w:p>
    <w:p w:rsidR="00C23ED2" w:rsidRDefault="00C23ED2" w:rsidP="00C23ED2">
      <w:pPr>
        <w:spacing w:after="0"/>
      </w:pPr>
      <w:r w:rsidRPr="00C23ED2">
        <w:rPr>
          <w:lang w:val="en-US"/>
        </w:rPr>
        <w:t xml:space="preserve">   </w:t>
      </w:r>
      <w:proofErr w:type="spellStart"/>
      <w:proofErr w:type="gramStart"/>
      <w:r>
        <w:t>painelcorref</w:t>
      </w:r>
      <w:proofErr w:type="spellEnd"/>
      <w:proofErr w:type="gramEnd"/>
      <w:r>
        <w:t>.</w:t>
      </w:r>
      <w:proofErr w:type="spellStart"/>
      <w:r>
        <w:t>backcolor</w:t>
      </w:r>
      <w:proofErr w:type="spellEnd"/>
      <w:r>
        <w:t xml:space="preserve"> = CommonDialog1.</w:t>
      </w:r>
      <w:proofErr w:type="spellStart"/>
      <w:r>
        <w:t>Color</w:t>
      </w:r>
      <w:proofErr w:type="spellEnd"/>
    </w:p>
    <w:p w:rsidR="00C23ED2" w:rsidRDefault="00C23ED2" w:rsidP="00C23ED2">
      <w:pPr>
        <w:spacing w:after="0"/>
      </w:pPr>
      <w:r>
        <w:t xml:space="preserve">FRM_0002F9 = </w:t>
      </w:r>
      <w:proofErr w:type="spellStart"/>
      <w:r>
        <w:t>True</w:t>
      </w:r>
      <w:proofErr w:type="spellEnd"/>
      <w:proofErr w:type="gramStart"/>
      <w:r>
        <w:t xml:space="preserve">  </w:t>
      </w:r>
      <w:proofErr w:type="gramEnd"/>
      <w:r>
        <w:t>'Deve retornar um valor lógico</w:t>
      </w:r>
    </w:p>
    <w:p w:rsidR="00C23ED2" w:rsidRDefault="00C23ED2" w:rsidP="00C23ED2">
      <w:pPr>
        <w:spacing w:after="0"/>
      </w:pPr>
      <w:proofErr w:type="spellStart"/>
      <w:proofErr w:type="gramStart"/>
      <w:r>
        <w:t>ErrHandler</w:t>
      </w:r>
      <w:proofErr w:type="spellEnd"/>
      <w:proofErr w:type="gramEnd"/>
      <w:r>
        <w:t>:</w:t>
      </w:r>
    </w:p>
    <w:p w:rsidR="00C23ED2" w:rsidRDefault="00C23ED2" w:rsidP="00C23ED2">
      <w:pPr>
        <w:spacing w:after="0"/>
      </w:pPr>
    </w:p>
    <w:p w:rsidR="00C23ED2" w:rsidRDefault="00824430" w:rsidP="00C23ED2">
      <w:pPr>
        <w:spacing w:after="0"/>
      </w:pPr>
      <w:r>
        <w:t>Explicando melhor:</w:t>
      </w:r>
      <w:proofErr w:type="gramStart"/>
      <w:r>
        <w:t xml:space="preserve">  </w:t>
      </w:r>
      <w:proofErr w:type="gramEnd"/>
      <w:r>
        <w:t>o</w:t>
      </w:r>
      <w:r w:rsidR="00C23ED2" w:rsidRPr="00C23ED2">
        <w:t xml:space="preserve"> </w:t>
      </w:r>
      <w:proofErr w:type="spellStart"/>
      <w:r w:rsidR="00C23ED2" w:rsidRPr="00C23ED2">
        <w:t>txtcorref</w:t>
      </w:r>
      <w:proofErr w:type="spellEnd"/>
      <w:r w:rsidR="00C23ED2" w:rsidRPr="00C23ED2">
        <w:t xml:space="preserve"> é o </w:t>
      </w:r>
      <w:proofErr w:type="spellStart"/>
      <w:r>
        <w:t>textbox</w:t>
      </w:r>
      <w:proofErr w:type="spellEnd"/>
      <w:r>
        <w:t xml:space="preserve"> que guarda a referencia da cor e </w:t>
      </w:r>
      <w:proofErr w:type="spellStart"/>
      <w:r>
        <w:t>painelcorref</w:t>
      </w:r>
      <w:proofErr w:type="spellEnd"/>
      <w:r>
        <w:t xml:space="preserve"> é o quando onde eu mostro efetivamente a cor</w:t>
      </w:r>
      <w:r w:rsidR="00820426">
        <w:t xml:space="preserve"> de referencia.</w:t>
      </w:r>
    </w:p>
    <w:p w:rsidR="00820426" w:rsidRDefault="00820426" w:rsidP="00C23ED2">
      <w:pPr>
        <w:spacing w:after="0"/>
      </w:pPr>
    </w:p>
    <w:p w:rsidR="00820426" w:rsidRDefault="00820426" w:rsidP="00C23ED2">
      <w:pPr>
        <w:spacing w:after="0"/>
      </w:pPr>
      <w:r>
        <w:t>Ficou assim:</w:t>
      </w:r>
    </w:p>
    <w:p w:rsidR="00820426" w:rsidRDefault="00820426" w:rsidP="00C23ED2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5400040" cy="2541270"/>
            <wp:effectExtent l="19050" t="0" r="0" b="0"/>
            <wp:docPr id="4" name="Imagem 3" descr="imag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26" w:rsidRDefault="00820426" w:rsidP="00C23ED2">
      <w:pPr>
        <w:spacing w:after="0"/>
      </w:pPr>
      <w:r>
        <w:t xml:space="preserve">Daí pra finalizar, faltava apenas fazer o </w:t>
      </w:r>
      <w:proofErr w:type="spellStart"/>
      <w:r>
        <w:t>Father</w:t>
      </w:r>
      <w:proofErr w:type="spellEnd"/>
      <w:r>
        <w:t xml:space="preserve"> redesenhar a tela colocando no quadro/painel a cor de </w:t>
      </w:r>
      <w:proofErr w:type="spellStart"/>
      <w:r>
        <w:t>refencia</w:t>
      </w:r>
      <w:proofErr w:type="spellEnd"/>
      <w:r>
        <w:t xml:space="preserve"> escolhida, então no método REPOSITION do formulário, coloquei o seguinte código:</w:t>
      </w:r>
    </w:p>
    <w:p w:rsidR="00DA11E4" w:rsidRPr="00DA11E4" w:rsidRDefault="00DA11E4" w:rsidP="00DA11E4">
      <w:pPr>
        <w:spacing w:after="0"/>
        <w:rPr>
          <w:lang w:val="en-US"/>
        </w:rPr>
      </w:pPr>
      <w:r w:rsidRPr="00DA11E4">
        <w:rPr>
          <w:lang w:val="en-US"/>
        </w:rPr>
        <w:t xml:space="preserve">   If </w:t>
      </w:r>
      <w:proofErr w:type="spellStart"/>
      <w:r w:rsidRPr="00DA11E4">
        <w:rPr>
          <w:lang w:val="en-US"/>
        </w:rPr>
        <w:t>txtcorref.value</w:t>
      </w:r>
      <w:proofErr w:type="spellEnd"/>
      <w:r w:rsidRPr="00DA11E4">
        <w:rPr>
          <w:lang w:val="en-US"/>
        </w:rPr>
        <w:t xml:space="preserve"> &gt; 0 then </w:t>
      </w:r>
    </w:p>
    <w:p w:rsidR="00DA11E4" w:rsidRPr="00DA11E4" w:rsidRDefault="00DA11E4" w:rsidP="00DA11E4">
      <w:pPr>
        <w:spacing w:after="0"/>
        <w:rPr>
          <w:lang w:val="en-US"/>
        </w:rPr>
      </w:pPr>
      <w:r w:rsidRPr="00DA11E4">
        <w:rPr>
          <w:lang w:val="en-US"/>
        </w:rPr>
        <w:t xml:space="preserve">      </w:t>
      </w:r>
      <w:proofErr w:type="spellStart"/>
      <w:r w:rsidRPr="00DA11E4">
        <w:rPr>
          <w:lang w:val="en-US"/>
        </w:rPr>
        <w:t>painelcorref.backcolor</w:t>
      </w:r>
      <w:proofErr w:type="spellEnd"/>
      <w:r w:rsidRPr="00DA11E4">
        <w:rPr>
          <w:lang w:val="en-US"/>
        </w:rPr>
        <w:t xml:space="preserve"> = </w:t>
      </w:r>
      <w:proofErr w:type="spellStart"/>
      <w:r w:rsidRPr="00DA11E4">
        <w:rPr>
          <w:lang w:val="en-US"/>
        </w:rPr>
        <w:t>txtcorref.value</w:t>
      </w:r>
      <w:proofErr w:type="spellEnd"/>
    </w:p>
    <w:p w:rsidR="00DA11E4" w:rsidRDefault="00DA11E4" w:rsidP="00DA11E4">
      <w:pPr>
        <w:spacing w:after="0"/>
      </w:pPr>
      <w:r w:rsidRPr="00DA11E4">
        <w:rPr>
          <w:lang w:val="en-US"/>
        </w:rPr>
        <w:t xml:space="preserve">   </w:t>
      </w:r>
      <w:proofErr w:type="spellStart"/>
      <w:r>
        <w:t>Else</w:t>
      </w:r>
      <w:proofErr w:type="spellEnd"/>
    </w:p>
    <w:p w:rsidR="00DA11E4" w:rsidRDefault="00DA11E4" w:rsidP="00DA11E4">
      <w:pPr>
        <w:spacing w:after="0"/>
      </w:pPr>
      <w:r>
        <w:lastRenderedPageBreak/>
        <w:t xml:space="preserve">      </w:t>
      </w:r>
      <w:proofErr w:type="spellStart"/>
      <w:proofErr w:type="gramStart"/>
      <w:r>
        <w:t>painelcorref</w:t>
      </w:r>
      <w:proofErr w:type="spellEnd"/>
      <w:proofErr w:type="gramEnd"/>
      <w:r>
        <w:t>.</w:t>
      </w:r>
      <w:proofErr w:type="spellStart"/>
      <w:r>
        <w:t>backcolor</w:t>
      </w:r>
      <w:proofErr w:type="spellEnd"/>
      <w:r>
        <w:t xml:space="preserve"> = 15724527 'Colocar cinza caso não preenchido</w:t>
      </w:r>
    </w:p>
    <w:p w:rsidR="00820426" w:rsidRDefault="00DA11E4" w:rsidP="00DA11E4">
      <w:pPr>
        <w:spacing w:after="0"/>
      </w:pPr>
      <w:r>
        <w:t xml:space="preserve">   </w:t>
      </w:r>
      <w:proofErr w:type="spellStart"/>
      <w:r>
        <w:t>End</w:t>
      </w:r>
      <w:proofErr w:type="spellEnd"/>
      <w:r>
        <w:t xml:space="preserve"> </w:t>
      </w:r>
      <w:proofErr w:type="spellStart"/>
      <w:proofErr w:type="gramStart"/>
      <w:r>
        <w:t>If</w:t>
      </w:r>
      <w:proofErr w:type="spellEnd"/>
      <w:proofErr w:type="gramEnd"/>
      <w:r>
        <w:t xml:space="preserve">    </w:t>
      </w:r>
    </w:p>
    <w:p w:rsidR="00DA11E4" w:rsidRDefault="00DA11E4" w:rsidP="00DA11E4">
      <w:pPr>
        <w:spacing w:after="0"/>
      </w:pPr>
      <w:r>
        <w:t>Assim:</w:t>
      </w:r>
    </w:p>
    <w:p w:rsidR="00DA11E4" w:rsidRDefault="00DA11E4" w:rsidP="00DA11E4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5400040" cy="2357120"/>
            <wp:effectExtent l="19050" t="0" r="0" b="0"/>
            <wp:docPr id="5" name="Imagem 4" descr="imag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E4" w:rsidRDefault="00DA11E4" w:rsidP="00DA11E4">
      <w:pPr>
        <w:spacing w:after="0"/>
      </w:pPr>
      <w:proofErr w:type="gramStart"/>
      <w:r>
        <w:t>Pronto !</w:t>
      </w:r>
      <w:proofErr w:type="gramEnd"/>
    </w:p>
    <w:p w:rsidR="00DA11E4" w:rsidRDefault="00DA11E4" w:rsidP="00DA11E4">
      <w:pPr>
        <w:spacing w:after="0"/>
      </w:pPr>
      <w:r>
        <w:t>O resultado final ficou exatamente como o desejado, com o funcionamento igual ao do antigo sistema:</w:t>
      </w:r>
    </w:p>
    <w:p w:rsidR="00DA11E4" w:rsidRDefault="00DA11E4" w:rsidP="00DA11E4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5400040" cy="5135880"/>
            <wp:effectExtent l="19050" t="0" r="0" b="0"/>
            <wp:docPr id="7" name="Imagem 6" descr="imag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E4" w:rsidRDefault="00DA11E4" w:rsidP="00DA11E4">
      <w:pPr>
        <w:spacing w:after="0"/>
      </w:pPr>
    </w:p>
    <w:p w:rsidR="00AE133F" w:rsidRDefault="00AE133F" w:rsidP="00DA11E4">
      <w:pPr>
        <w:spacing w:after="0"/>
      </w:pPr>
    </w:p>
    <w:p w:rsidR="00DA11E4" w:rsidRDefault="00DA11E4" w:rsidP="00DA11E4">
      <w:pPr>
        <w:spacing w:after="0"/>
      </w:pPr>
      <w:r>
        <w:t xml:space="preserve">Bem, esse foi um pequeno caso de uso que quis compartilhar com todos, espero postar outros </w:t>
      </w:r>
      <w:r w:rsidR="00AB2225">
        <w:t xml:space="preserve">no futuro, </w:t>
      </w:r>
      <w:r>
        <w:t xml:space="preserve">mas também convido a todos </w:t>
      </w:r>
      <w:r w:rsidR="00AB2225">
        <w:t>a compartilharem experiências do tipo.</w:t>
      </w:r>
    </w:p>
    <w:p w:rsidR="00AB2225" w:rsidRDefault="00AB2225" w:rsidP="00DA11E4">
      <w:pPr>
        <w:spacing w:after="0"/>
      </w:pPr>
      <w:proofErr w:type="spellStart"/>
      <w:r>
        <w:t>Abração</w:t>
      </w:r>
      <w:proofErr w:type="spellEnd"/>
    </w:p>
    <w:p w:rsidR="00AB2225" w:rsidRPr="00C23ED2" w:rsidRDefault="00AB2225" w:rsidP="00DA11E4">
      <w:pPr>
        <w:spacing w:after="0"/>
      </w:pPr>
      <w:r>
        <w:t>Leandro</w:t>
      </w:r>
    </w:p>
    <w:sectPr w:rsidR="00AB2225" w:rsidRPr="00C23ED2" w:rsidSect="00E811D2">
      <w:pgSz w:w="11906" w:h="16838"/>
      <w:pgMar w:top="28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94E"/>
    <w:rsid w:val="001F0DE3"/>
    <w:rsid w:val="00536FEA"/>
    <w:rsid w:val="00564681"/>
    <w:rsid w:val="00692A64"/>
    <w:rsid w:val="00820426"/>
    <w:rsid w:val="00824430"/>
    <w:rsid w:val="00AB2225"/>
    <w:rsid w:val="00AE133F"/>
    <w:rsid w:val="00C23ED2"/>
    <w:rsid w:val="00DA11E4"/>
    <w:rsid w:val="00E811D2"/>
    <w:rsid w:val="00E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2015-05-22T17:23:00Z</cp:lastPrinted>
  <dcterms:created xsi:type="dcterms:W3CDTF">2015-05-22T16:28:00Z</dcterms:created>
  <dcterms:modified xsi:type="dcterms:W3CDTF">2015-05-22T18:07:00Z</dcterms:modified>
</cp:coreProperties>
</file>